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643" w:firstLineChars="200"/>
        <w:jc w:val="center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32"/>
          <w:szCs w:val="32"/>
          <w:u w:val="none"/>
          <w:shd w:val="clear" w:fill="FFFFFF"/>
          <w:lang w:val="en-US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  <w:lang w:val="en-US" w:eastAsia="zh-CN"/>
        </w:rPr>
        <w:t>霸州市人民检察院容灾备份系统采购项目成交公告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项目编号：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eastAsia="zh-CN"/>
        </w:rPr>
        <w:t>TJZG-2022-032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项目名称：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eastAsia="zh-CN"/>
        </w:rPr>
        <w:t xml:space="preserve">霸州市人民检察院容灾备份系统采购项目 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中标（成交）信息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 xml:space="preserve">成交供应商：廊坊市政维电子科技有限公司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地址：廊坊市广阳区金光道金祥胡同1号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中标（成交）金额：385000元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合同履行期限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签订合同之日起7个日历天内完成交付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四、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评审专家名单：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宁艳青、张晓媛、翟中友（采购人代表）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五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、代理服务收费标准</w:t>
      </w:r>
    </w:p>
    <w:p>
      <w:p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18"/>
          <w:szCs w:val="18"/>
          <w:u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t>本项目代理费收费标准: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18"/>
          <w:szCs w:val="18"/>
          <w:u w:val="none"/>
          <w:shd w:val="clear" w:fill="FFFFFF"/>
        </w:rPr>
        <w:t>按照国家相关标准收取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六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、公告期限</w:t>
      </w:r>
    </w:p>
    <w:p>
      <w:p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A4A4A"/>
          <w:spacing w:val="0"/>
          <w:sz w:val="21"/>
          <w:szCs w:val="21"/>
          <w:shd w:val="clear" w:fill="FFFFFF"/>
        </w:rPr>
        <w:t>自本公告发布之日起1个工作日。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七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、其他补充事宜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/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A4A4A"/>
          <w:spacing w:val="0"/>
          <w:sz w:val="21"/>
          <w:szCs w:val="21"/>
          <w:u w:val="none"/>
          <w:shd w:val="clear" w:fill="FFFFFF"/>
        </w:rPr>
        <w:t>、凡对本次公告内容提出询问，请按以下方式联系。</w:t>
      </w:r>
    </w:p>
    <w:p>
      <w:pPr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1.采购人信息</w:t>
      </w:r>
    </w:p>
    <w:p>
      <w:pPr>
        <w:pStyle w:val="5"/>
        <w:spacing w:line="240" w:lineRule="auto"/>
        <w:rPr>
          <w:rFonts w:hint="default" w:ascii="宋体" w:hAnsi="宋体" w:eastAsia="宋体" w:cs="宋体"/>
          <w:b w:val="0"/>
          <w:bCs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名  称：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val="en-US" w:eastAsia="zh-CN"/>
        </w:rPr>
        <w:t>霸州市人民检察院</w:t>
      </w:r>
    </w:p>
    <w:p>
      <w:pPr>
        <w:pStyle w:val="5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地   址：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eastAsia="zh-CN"/>
        </w:rPr>
        <w:t>河北省廊坊市霸州市迎宾东道200号</w:t>
      </w:r>
    </w:p>
    <w:p>
      <w:pPr>
        <w:pStyle w:val="5"/>
        <w:spacing w:line="240" w:lineRule="auto"/>
        <w:rPr>
          <w:rFonts w:hint="default" w:ascii="宋体" w:hAnsi="宋体" w:eastAsia="宋体" w:cs="宋体"/>
          <w:b w:val="0"/>
          <w:bCs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联系方式：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val="en-US" w:eastAsia="zh-CN"/>
        </w:rPr>
        <w:t>齐欢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val="en-US" w:eastAsia="zh-CN"/>
        </w:rPr>
        <w:t>0316-7231327</w:t>
      </w:r>
    </w:p>
    <w:p>
      <w:pPr>
        <w:pStyle w:val="5"/>
        <w:spacing w:line="360" w:lineRule="auto"/>
        <w:rPr>
          <w:rFonts w:hint="eastAsia"/>
          <w:u w:val="none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2.采购代理机构信息</w:t>
      </w:r>
    </w:p>
    <w:p>
      <w:pPr>
        <w:pStyle w:val="5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代理机构全称：中冠工程管理（天津）有限公司</w:t>
      </w:r>
    </w:p>
    <w:p>
      <w:pPr>
        <w:pStyle w:val="5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代理机构地址：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eastAsia="zh-CN"/>
        </w:rPr>
        <w:t>河北霸州开发区小何庄延翠路79号</w:t>
      </w:r>
    </w:p>
    <w:p>
      <w:pPr>
        <w:pStyle w:val="5"/>
        <w:spacing w:line="240" w:lineRule="auto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>代理机构联系方式：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eastAsia="zh-CN"/>
        </w:rPr>
        <w:t>寇工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eastAsia="zh-CN"/>
        </w:rPr>
        <w:t>0316-5991866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F49C5"/>
    <w:multiLevelType w:val="singleLevel"/>
    <w:tmpl w:val="DA1F49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ZDkzMjFlODM4MWMzMDhiZjE5MTBhNjY4NmNiOTkifQ=="/>
  </w:docVars>
  <w:rsids>
    <w:rsidRoot w:val="27A46300"/>
    <w:rsid w:val="0C081925"/>
    <w:rsid w:val="14AB7BDB"/>
    <w:rsid w:val="1968609A"/>
    <w:rsid w:val="27A46300"/>
    <w:rsid w:val="2C4101CA"/>
    <w:rsid w:val="2C98683F"/>
    <w:rsid w:val="2ECC04D3"/>
    <w:rsid w:val="4D2F4F8A"/>
    <w:rsid w:val="57961F90"/>
    <w:rsid w:val="73A211F3"/>
    <w:rsid w:val="78A4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qFormat/>
    <w:uiPriority w:val="0"/>
    <w:pPr>
      <w:spacing w:before="120" w:beforeLines="0" w:after="120" w:afterLines="0" w:line="240" w:lineRule="auto"/>
      <w:outlineLvl w:val="1"/>
    </w:pPr>
    <w:rPr>
      <w:rFonts w:eastAsia="黑体"/>
      <w:b/>
      <w:caps/>
      <w:color w:val="000000"/>
      <w:spacing w:val="15"/>
      <w:sz w:val="28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left="0" w:leftChars="0" w:firstLine="200" w:firstLineChars="200"/>
    </w:pPr>
    <w:rPr>
      <w:sz w:val="28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6">
    <w:name w:val="Document Map"/>
    <w:basedOn w:val="1"/>
    <w:qFormat/>
    <w:uiPriority w:val="0"/>
    <w:pPr>
      <w:shd w:val="clear" w:color="auto" w:fill="000080"/>
    </w:p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10">
    <w:name w:val="Body Text First Indent 21"/>
    <w:basedOn w:val="11"/>
    <w:qFormat/>
    <w:uiPriority w:val="0"/>
    <w:pPr>
      <w:ind w:left="0" w:leftChars="0" w:firstLine="880" w:firstLineChars="200"/>
    </w:pPr>
    <w:rPr>
      <w:rFonts w:eastAsia="FangSong_GB2312"/>
    </w:rPr>
  </w:style>
  <w:style w:type="paragraph" w:customStyle="1" w:styleId="11">
    <w:name w:val="Body Text Indent1"/>
    <w:basedOn w:val="1"/>
    <w:qFormat/>
    <w:uiPriority w:val="0"/>
    <w:pPr>
      <w:spacing w:after="120"/>
      <w:ind w:left="420" w:leftChars="200"/>
    </w:pPr>
  </w:style>
  <w:style w:type="paragraph" w:customStyle="1" w:styleId="12">
    <w:name w:val="UserStyle_0"/>
    <w:qFormat/>
    <w:uiPriority w:val="0"/>
    <w:pPr>
      <w:snapToGrid w:val="0"/>
      <w:spacing w:line="300" w:lineRule="auto"/>
      <w:ind w:firstLine="200" w:firstLineChars="200"/>
      <w:jc w:val="both"/>
      <w:textAlignment w:val="baseline"/>
    </w:pPr>
    <w:rPr>
      <w:rFonts w:ascii="宋体" w:hAnsi="Times New Roman" w:eastAsia="宋体" w:cs="Times New Roman"/>
      <w:spacing w:val="10"/>
      <w:sz w:val="24"/>
      <w:lang w:val="en-US" w:eastAsia="zh-CN" w:bidi="ar-SA"/>
    </w:rPr>
  </w:style>
  <w:style w:type="paragraph" w:customStyle="1" w:styleId="13">
    <w:name w:val="Table Paragraph"/>
    <w:basedOn w:val="1"/>
    <w:next w:val="6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394</Words>
  <Characters>458</Characters>
  <Lines>0</Lines>
  <Paragraphs>0</Paragraphs>
  <TotalTime>0</TotalTime>
  <ScaleCrop>false</ScaleCrop>
  <LinksUpToDate>false</LinksUpToDate>
  <CharactersWithSpaces>468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2023-06-09T09:37:00Z</dcterms:created>
  <dc:creator>岚</dc:creator>
  <cp:lastModifiedBy>lenovo</cp:lastModifiedBy>
  <dcterms:modified xsi:type="dcterms:W3CDTF">2023-09-22T07:43:47Z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397BA7899178428B8A07A3BD5CFA4656_13</vt:lpwstr>
  </property>
</Properties>
</file>