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firstLine="643" w:firstLineChars="20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32"/>
          <w:szCs w:val="32"/>
          <w:u w:val="none"/>
          <w:shd w:val="clear" w:fill="FFFFFF"/>
          <w:lang w:val="en-US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霸州市人民检察院物业管理服务采购项目成交公告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项目编号：TJZG-2023-013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二、项目名称：霸州市人民检察院物业管理服务采购项目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三、中标（成交）信息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成交供应商：霸州市旭嘉物业管理有限公司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地址：河北省廊坊市霸州市益津商贸中心C5-8号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成交金额：352000元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合同履行期：一年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四、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评审专家名单：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宁艳青、刘树桐、王倩（采购人代表）</w:t>
      </w:r>
    </w:p>
    <w:p>
      <w:pPr>
        <w:spacing w:line="360" w:lineRule="auto"/>
        <w:rPr>
          <w:rFonts w:hint="eastAsia" w:ascii="宋体" w:hAnsi="宋体" w:cs="宋体"/>
          <w:color w:val="auto"/>
          <w:szCs w:val="21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、代理服务收费标准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t>本项目代理费收费标准: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65656"/>
          <w:spacing w:val="0"/>
          <w:sz w:val="18"/>
          <w:szCs w:val="18"/>
          <w:u w:val="none"/>
          <w:shd w:val="clear" w:fill="FFFFFF"/>
        </w:rPr>
        <w:t>按照国家相关标准收取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六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、公告期限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t>自本公告发布之日起1个工作日。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七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、其他补充事宜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65656"/>
          <w:spacing w:val="0"/>
          <w:sz w:val="18"/>
          <w:szCs w:val="18"/>
          <w:u w:val="none"/>
          <w:shd w:val="clear" w:fill="FFFFFF"/>
        </w:rPr>
        <w:t>/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  <w:lang w:val="en-US" w:eastAsia="zh-CN"/>
        </w:rPr>
        <w:t>八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  <w:t>、凡对本次公告内容提出询问，请按以下方式联系。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A4A4A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cs="宋体"/>
          <w:color w:val="auto"/>
          <w:szCs w:val="21"/>
          <w:highlight w:val="none"/>
          <w:lang w:eastAsia="zh-CN"/>
        </w:rPr>
        <w:t>1.采购人信息</w:t>
      </w:r>
    </w:p>
    <w:p>
      <w:pPr>
        <w:pStyle w:val="4"/>
        <w:spacing w:line="240" w:lineRule="auto"/>
        <w:rPr>
          <w:rFonts w:hint="default" w:ascii="宋体" w:hAnsi="宋体" w:eastAsia="宋体" w:cs="宋体"/>
          <w:b w:val="0"/>
          <w:bCs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名  称：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val="en-US" w:eastAsia="zh-CN"/>
        </w:rPr>
        <w:t>霸州市人民检察院</w:t>
      </w:r>
    </w:p>
    <w:p>
      <w:pPr>
        <w:pStyle w:val="4"/>
        <w:spacing w:line="240" w:lineRule="auto"/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地   址：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河北省廊坊市霸州市迎宾东道200号</w:t>
      </w:r>
    </w:p>
    <w:p>
      <w:pPr>
        <w:pStyle w:val="4"/>
        <w:spacing w:line="240" w:lineRule="auto"/>
        <w:rPr>
          <w:rFonts w:hint="default" w:ascii="宋体" w:hAnsi="宋体" w:eastAsia="宋体" w:cs="宋体"/>
          <w:b w:val="0"/>
          <w:bCs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联系方式：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val="en-US" w:eastAsia="zh-CN"/>
        </w:rPr>
        <w:t>齐欢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val="en-US" w:eastAsia="zh-CN"/>
        </w:rPr>
        <w:t>0316-7231327</w:t>
      </w:r>
    </w:p>
    <w:p>
      <w:pPr>
        <w:pStyle w:val="4"/>
        <w:spacing w:line="360" w:lineRule="auto"/>
        <w:rPr>
          <w:rFonts w:hint="eastAsia"/>
          <w:u w:val="none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2.采购代理机构信息</w:t>
      </w:r>
    </w:p>
    <w:p>
      <w:pPr>
        <w:pStyle w:val="4"/>
        <w:spacing w:line="240" w:lineRule="auto"/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代理机构全称：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中冠工程管理（天津）有限公司</w:t>
      </w:r>
    </w:p>
    <w:p>
      <w:pPr>
        <w:pStyle w:val="4"/>
        <w:spacing w:line="240" w:lineRule="auto"/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代理机构地址：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河北省霸州市小何庄延翠路79号</w:t>
      </w:r>
      <w:bookmarkStart w:id="0" w:name="_GoBack"/>
      <w:bookmarkEnd w:id="0"/>
    </w:p>
    <w:p>
      <w:pPr>
        <w:pStyle w:val="4"/>
        <w:spacing w:line="240" w:lineRule="auto"/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>代理机构联系方式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：寇工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none"/>
          <w:lang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1"/>
          <w:szCs w:val="21"/>
          <w:highlight w:val="none"/>
          <w:u w:val="single"/>
          <w:lang w:eastAsia="zh-CN"/>
        </w:rPr>
        <w:t>18600536333</w:t>
      </w:r>
    </w:p>
    <w:p>
      <w:pPr>
        <w:spacing w:line="360" w:lineRule="auto"/>
        <w:ind w:firstLine="630" w:firstLineChars="300"/>
        <w:rPr>
          <w:rFonts w:hint="default" w:ascii="宋体" w:hAnsi="宋体" w:cs="宋体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A4A4A"/>
          <w:spacing w:val="0"/>
          <w:sz w:val="21"/>
          <w:szCs w:val="21"/>
          <w:u w:val="none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1F49C5"/>
    <w:multiLevelType w:val="singleLevel"/>
    <w:tmpl w:val="DA1F49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kMjYwZGVlZTUxODg0ZDU2ZmEzMTYxZGY2NjhhYTEifQ=="/>
  </w:docVars>
  <w:rsids>
    <w:rsidRoot w:val="27A46300"/>
    <w:rsid w:val="09197F18"/>
    <w:rsid w:val="1968609A"/>
    <w:rsid w:val="27A4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spacing w:before="120" w:beforeLines="0" w:after="120" w:afterLines="0" w:line="240" w:lineRule="auto"/>
      <w:outlineLvl w:val="1"/>
    </w:pPr>
    <w:rPr>
      <w:rFonts w:eastAsia="黑体"/>
      <w:b/>
      <w:caps/>
      <w:color w:val="000000"/>
      <w:spacing w:val="15"/>
      <w:sz w:val="28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qFormat/>
    <w:uiPriority w:val="0"/>
    <w:pPr>
      <w:ind w:left="0" w:leftChars="0" w:firstLine="880" w:firstLineChars="200"/>
    </w:pPr>
    <w:rPr>
      <w:rFonts w:eastAsia="FangSong_GB2312"/>
    </w:rPr>
  </w:style>
  <w:style w:type="paragraph" w:customStyle="1" w:styleId="3">
    <w:name w:val="Body Text Indent1"/>
    <w:basedOn w:val="1"/>
    <w:qFormat/>
    <w:uiPriority w:val="0"/>
    <w:pPr>
      <w:spacing w:after="120"/>
      <w:ind w:left="420" w:leftChars="200"/>
    </w:p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customStyle="1" w:styleId="8">
    <w:name w:val="UserStyle_0"/>
    <w:qFormat/>
    <w:uiPriority w:val="0"/>
    <w:pPr>
      <w:snapToGrid w:val="0"/>
      <w:spacing w:line="300" w:lineRule="auto"/>
      <w:ind w:firstLine="200" w:firstLineChars="200"/>
      <w:jc w:val="both"/>
      <w:textAlignment w:val="baseline"/>
    </w:pPr>
    <w:rPr>
      <w:rFonts w:ascii="宋体" w:hAnsi="Times New Roman" w:eastAsia="宋体" w:cs="Times New Roman"/>
      <w:spacing w:val="1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384</Characters>
  <Lines>0</Lines>
  <Paragraphs>0</Paragraphs>
  <TotalTime>0</TotalTime>
  <ScaleCrop>false</ScaleCrop>
  <LinksUpToDate>false</LinksUpToDate>
  <CharactersWithSpaces>397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2023-06-09T09:37:00Z</dcterms:created>
  <dc:creator>岚</dc:creator>
  <cp:lastModifiedBy>岚</cp:lastModifiedBy>
  <dcterms:modified xsi:type="dcterms:W3CDTF">2023-06-09T09:54:00Z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709F6CF277CF4DFD9EE279AE2487E546_13</vt:lpwstr>
  </property>
</Properties>
</file>